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728"/>
        <w:gridCol w:w="3058"/>
        <w:gridCol w:w="1134"/>
        <w:gridCol w:w="425"/>
        <w:gridCol w:w="2299"/>
      </w:tblGrid>
      <w:tr w:rsidR="00AD421C" w:rsidRPr="00AD421C" w:rsidTr="00BF7191">
        <w:trPr>
          <w:trHeight w:val="411"/>
        </w:trPr>
        <w:tc>
          <w:tcPr>
            <w:tcW w:w="8644" w:type="dxa"/>
            <w:gridSpan w:val="5"/>
            <w:vAlign w:val="center"/>
          </w:tcPr>
          <w:p w:rsidR="00AD421C" w:rsidRPr="008D2C6A" w:rsidRDefault="00AD421C" w:rsidP="00AD421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D2C6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DISCIPLINAS OFERTADAS – 2014.1</w:t>
            </w:r>
          </w:p>
        </w:tc>
      </w:tr>
      <w:tr w:rsidR="00AD421C" w:rsidRPr="00AD421C" w:rsidTr="00BF7191">
        <w:trPr>
          <w:trHeight w:val="314"/>
        </w:trPr>
        <w:tc>
          <w:tcPr>
            <w:tcW w:w="1728" w:type="dxa"/>
            <w:vAlign w:val="center"/>
          </w:tcPr>
          <w:p w:rsidR="00AD421C" w:rsidRPr="008D2C6A" w:rsidRDefault="00AD421C" w:rsidP="00AD421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D2C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058" w:type="dxa"/>
            <w:vAlign w:val="center"/>
          </w:tcPr>
          <w:p w:rsidR="00AD421C" w:rsidRPr="008D2C6A" w:rsidRDefault="00AD421C" w:rsidP="00AD421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D2C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vAlign w:val="center"/>
          </w:tcPr>
          <w:p w:rsidR="00AD421C" w:rsidRPr="008D2C6A" w:rsidRDefault="00AD421C" w:rsidP="00AD421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D2C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425" w:type="dxa"/>
            <w:vAlign w:val="center"/>
          </w:tcPr>
          <w:p w:rsidR="00AD421C" w:rsidRPr="008D2C6A" w:rsidRDefault="00AD421C" w:rsidP="00AD421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AD421C" w:rsidRPr="008D2C6A" w:rsidRDefault="00AD421C" w:rsidP="00AD421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D2C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PROFESSOR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 522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sz w:val="20"/>
                <w:szCs w:val="20"/>
              </w:rPr>
              <w:t xml:space="preserve">Métodos Instrumentais em Química Inorgânica – </w:t>
            </w:r>
            <w:r w:rsidRPr="00AD421C">
              <w:rPr>
                <w:rFonts w:ascii="Arial Narrow" w:hAnsi="Arial Narrow" w:cs="Arial"/>
                <w:b/>
                <w:sz w:val="20"/>
                <w:szCs w:val="20"/>
              </w:rPr>
              <w:t>TER 13-17h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Kleber Queiroz Ferreira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 535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Química do Estado Sólido – </w:t>
            </w:r>
            <w:proofErr w:type="gramStart"/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QUA 07</w:t>
            </w:r>
            <w:proofErr w:type="gramEnd"/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-11h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Maria do Carmo Rangel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QUI536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Química Orgânica Avançada –</w:t>
            </w:r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SEG/QUA 15-17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Maurício Moraes Victor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QUI539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Métodos Físicos em Química Orgânica </w:t>
            </w:r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– SEX 09-12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Frederico </w:t>
            </w:r>
            <w:proofErr w:type="spellStart"/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Guaré</w:t>
            </w:r>
            <w:proofErr w:type="spellEnd"/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 543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Química Inorgânica Avançada – </w:t>
            </w:r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TER/QUI 09-11h</w:t>
            </w:r>
          </w:p>
        </w:tc>
        <w:tc>
          <w:tcPr>
            <w:tcW w:w="1134" w:type="dxa"/>
            <w:vAlign w:val="center"/>
          </w:tcPr>
          <w:p w:rsidR="00AD421C" w:rsidRPr="00AD421C" w:rsidRDefault="001453A7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/>
                <w:color w:val="000000"/>
                <w:sz w:val="20"/>
                <w:szCs w:val="20"/>
              </w:rPr>
              <w:t>Arthur José S. Mascarenhas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 542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Seminário Geral em Química – </w:t>
            </w:r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TER 11-13h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AD421C">
              <w:rPr>
                <w:rFonts w:ascii="Arial Narrow" w:hAnsi="Arial Narrow"/>
                <w:color w:val="000000"/>
                <w:sz w:val="20"/>
                <w:szCs w:val="20"/>
              </w:rPr>
              <w:t>Jailson</w:t>
            </w:r>
            <w:proofErr w:type="spellEnd"/>
            <w:r w:rsidRPr="00AD421C">
              <w:rPr>
                <w:rFonts w:ascii="Arial Narrow" w:hAnsi="Arial Narrow"/>
                <w:color w:val="000000"/>
                <w:sz w:val="20"/>
                <w:szCs w:val="20"/>
              </w:rPr>
              <w:t xml:space="preserve"> Bittencourt de Andrade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 544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Química Analítica Avançada – </w:t>
            </w:r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TER/QUI 07-09h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Maria das Graças Korn/ Sérgio Ferreira/Leonardo S. G. Teixeira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 554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Química Atmosférica –</w:t>
            </w:r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QUI – 13-16h -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Gisele Olimpio da Rocha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QUI 555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Química da Hidrosfera – </w:t>
            </w:r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TER 13/16h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Vânia Palmeira Campos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QUI559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Ressonância magnética Nuclear de H1 e de 13C </w:t>
            </w:r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– SEG 17-19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Jorge Maurício David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 565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Estudos Avançados em Cromatografia – </w:t>
            </w:r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SEX 07-09h</w:t>
            </w: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, prática a combinar.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Pedro Afonso Pereira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QUI 702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TEQI – Ciência e Inovação – </w:t>
            </w:r>
            <w:r w:rsidRPr="00AD421C">
              <w:rPr>
                <w:rFonts w:ascii="Arial Narrow" w:hAnsi="Arial Narrow" w:cs="Arial"/>
                <w:b/>
                <w:sz w:val="20"/>
                <w:szCs w:val="20"/>
              </w:rPr>
              <w:t>SEX 15-17h - LABINQUI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Cristina Quintella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 A11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TEQA – Int</w:t>
            </w:r>
            <w:r w:rsidR="00476537">
              <w:rPr>
                <w:rFonts w:ascii="Arial Narrow" w:hAnsi="Arial Narrow" w:cs="Arial"/>
                <w:color w:val="000000"/>
                <w:sz w:val="20"/>
                <w:szCs w:val="20"/>
              </w:rPr>
              <w:t>rodução às Técnicas de Planej. d</w:t>
            </w: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 Experimentos – </w:t>
            </w:r>
            <w:r w:rsidRPr="00AD421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SEG 09-13h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Sérgio Luís Costa Ferreira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 B25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TEQI – Fotocatalise de Semicondutores – </w:t>
            </w:r>
            <w:proofErr w:type="gramStart"/>
            <w:r w:rsidRPr="00AD42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QUA 09</w:t>
            </w:r>
            <w:proofErr w:type="gramEnd"/>
            <w:r w:rsidRPr="00AD42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-11h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AD421C" w:rsidRPr="00AD421C" w:rsidRDefault="008138C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Luciana Almeida da Silva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 B27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spacing w:before="20" w:after="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TEQI - Prospecção Tecnológica </w:t>
            </w: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– </w:t>
            </w:r>
            <w:r w:rsidRPr="00AD421C">
              <w:rPr>
                <w:rFonts w:ascii="Arial Narrow" w:hAnsi="Arial Narrow" w:cs="Arial"/>
                <w:b/>
                <w:sz w:val="20"/>
                <w:szCs w:val="20"/>
              </w:rPr>
              <w:t>SEX 13-15h</w:t>
            </w:r>
            <w:r w:rsidRPr="00AD421C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Pr="00AD421C">
              <w:rPr>
                <w:rFonts w:ascii="Arial Narrow" w:hAnsi="Arial Narrow" w:cs="Arial"/>
                <w:b/>
                <w:sz w:val="20"/>
                <w:szCs w:val="20"/>
              </w:rPr>
              <w:t>LABINQUI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Cristina Quintella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pStyle w:val="Ttulo3"/>
              <w:outlineLvl w:val="2"/>
              <w:rPr>
                <w:rFonts w:ascii="Arial Narrow" w:hAnsi="Arial Narrow" w:cs="Arial"/>
                <w:b w:val="0"/>
                <w:sz w:val="20"/>
              </w:rPr>
            </w:pPr>
            <w:r w:rsidRPr="00AD421C">
              <w:rPr>
                <w:rFonts w:ascii="Arial Narrow" w:hAnsi="Arial Narrow" w:cs="Arial"/>
                <w:b w:val="0"/>
                <w:sz w:val="20"/>
              </w:rPr>
              <w:t>QUI B78</w:t>
            </w:r>
          </w:p>
        </w:tc>
        <w:tc>
          <w:tcPr>
            <w:tcW w:w="3058" w:type="dxa"/>
          </w:tcPr>
          <w:p w:rsidR="00AD421C" w:rsidRPr="00AD421C" w:rsidRDefault="00AD421C" w:rsidP="006E7150">
            <w:pPr>
              <w:spacing w:before="20" w:after="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TEQI – Propriedade Intelectual </w:t>
            </w: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– </w:t>
            </w:r>
            <w:r w:rsidRPr="00AD421C">
              <w:rPr>
                <w:rFonts w:ascii="Arial Narrow" w:hAnsi="Arial Narrow" w:cs="Arial"/>
                <w:b/>
                <w:sz w:val="20"/>
                <w:szCs w:val="20"/>
              </w:rPr>
              <w:t>SEX 17-19h</w:t>
            </w:r>
            <w:r w:rsidRPr="00AD421C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Pr="00AD421C">
              <w:rPr>
                <w:rFonts w:ascii="Arial Narrow" w:hAnsi="Arial Narrow" w:cs="Arial"/>
                <w:b/>
                <w:sz w:val="20"/>
                <w:szCs w:val="20"/>
              </w:rPr>
              <w:t>LABINQUI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Cristina Quintella</w:t>
            </w:r>
          </w:p>
        </w:tc>
      </w:tr>
      <w:tr w:rsidR="006E7150" w:rsidTr="001453A7">
        <w:tc>
          <w:tcPr>
            <w:tcW w:w="1728" w:type="dxa"/>
            <w:vAlign w:val="center"/>
          </w:tcPr>
          <w:p w:rsidR="006E7150" w:rsidRPr="00AD421C" w:rsidRDefault="006E7150" w:rsidP="00AD421C">
            <w:pPr>
              <w:pStyle w:val="Ttulo3"/>
              <w:outlineLvl w:val="2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QUIB82</w:t>
            </w:r>
          </w:p>
        </w:tc>
        <w:tc>
          <w:tcPr>
            <w:tcW w:w="3058" w:type="dxa"/>
          </w:tcPr>
          <w:p w:rsidR="006E7150" w:rsidRPr="00AD421C" w:rsidRDefault="006E7150" w:rsidP="006E7150">
            <w:pPr>
              <w:spacing w:before="20" w:after="2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TEQA – Automatização de métodos analíticos mediante técnicas de fluxo </w:t>
            </w:r>
            <w:r w:rsidRPr="00002028">
              <w:rPr>
                <w:rFonts w:ascii="Arial Narrow" w:hAnsi="Arial Narrow" w:cs="Arial"/>
                <w:b/>
                <w:color w:val="000000"/>
                <w:lang w:eastAsia="pt-BR"/>
              </w:rPr>
              <w:t xml:space="preserve">- </w:t>
            </w:r>
            <w:r w:rsidRPr="00002028">
              <w:rPr>
                <w:rFonts w:ascii="Arial Narrow" w:hAnsi="Arial Narrow" w:cs="Arial"/>
                <w:b/>
                <w:color w:val="000000"/>
              </w:rPr>
              <w:t>forma condensada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E7150" w:rsidRPr="00AD421C" w:rsidRDefault="006E7150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E7150" w:rsidRPr="00AD421C" w:rsidRDefault="006E7150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6E7150" w:rsidRPr="00AD421C" w:rsidRDefault="006E7150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Sergio Ferreira e Victor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Cerdar</w:t>
            </w:r>
            <w:proofErr w:type="spellEnd"/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QUIC01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pStyle w:val="TextosemFormatao"/>
              <w:rPr>
                <w:rFonts w:ascii="Arial Narrow" w:hAnsi="Arial Narrow" w:cs="Arial"/>
                <w:color w:val="000000"/>
                <w:lang w:eastAsia="pt-BR"/>
              </w:rPr>
            </w:pPr>
            <w:r w:rsidRPr="00AD421C">
              <w:rPr>
                <w:rFonts w:ascii="Arial Narrow" w:hAnsi="Arial Narrow" w:cs="Arial"/>
                <w:color w:val="000000"/>
                <w:lang w:eastAsia="pt-BR"/>
              </w:rPr>
              <w:t xml:space="preserve">TEQI – Ética e Integridade na Prática Científica - </w:t>
            </w:r>
            <w:r w:rsidRPr="00AD421C">
              <w:rPr>
                <w:rFonts w:ascii="Arial Narrow" w:hAnsi="Arial Narrow" w:cs="Arial"/>
                <w:b/>
                <w:color w:val="000000"/>
                <w:lang w:eastAsia="pt-BR"/>
              </w:rPr>
              <w:t>forma condensada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Jailson Bittencourt de Andrade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QUIC03</w:t>
            </w:r>
          </w:p>
        </w:tc>
        <w:tc>
          <w:tcPr>
            <w:tcW w:w="3058" w:type="dxa"/>
          </w:tcPr>
          <w:p w:rsidR="00AD421C" w:rsidRPr="00AD421C" w:rsidRDefault="00AD421C" w:rsidP="00663B8D">
            <w:pPr>
              <w:pStyle w:val="TextosemFormatao"/>
              <w:rPr>
                <w:rFonts w:ascii="Arial Narrow" w:hAnsi="Arial Narrow" w:cs="Arial"/>
                <w:color w:val="000000"/>
                <w:lang w:eastAsia="pt-BR"/>
              </w:rPr>
            </w:pPr>
            <w:r w:rsidRPr="00AD421C">
              <w:rPr>
                <w:rFonts w:ascii="Arial Narrow" w:hAnsi="Arial Narrow" w:cs="Arial"/>
                <w:color w:val="000000"/>
                <w:lang w:eastAsia="pt-BR"/>
              </w:rPr>
              <w:t xml:space="preserve">TEQA – Análise de Especiação Química </w:t>
            </w:r>
            <w:r w:rsidR="00002028" w:rsidRPr="00002028">
              <w:rPr>
                <w:rFonts w:ascii="Arial Narrow" w:hAnsi="Arial Narrow" w:cs="Arial"/>
                <w:b/>
                <w:color w:val="000000"/>
                <w:lang w:eastAsia="pt-BR"/>
              </w:rPr>
              <w:t xml:space="preserve">- </w:t>
            </w:r>
            <w:r w:rsidR="00002028" w:rsidRPr="00002028">
              <w:rPr>
                <w:rFonts w:ascii="Arial Narrow" w:hAnsi="Arial Narrow" w:cs="Arial"/>
                <w:b/>
                <w:color w:val="000000"/>
              </w:rPr>
              <w:t>forma condensada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002028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Valderi Dressler</w:t>
            </w:r>
          </w:p>
        </w:tc>
      </w:tr>
      <w:tr w:rsidR="00AD421C" w:rsidTr="001453A7">
        <w:tc>
          <w:tcPr>
            <w:tcW w:w="1728" w:type="dxa"/>
            <w:vAlign w:val="center"/>
          </w:tcPr>
          <w:p w:rsidR="00AD421C" w:rsidRPr="00AD421C" w:rsidRDefault="00AD421C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QUIC05</w:t>
            </w:r>
          </w:p>
        </w:tc>
        <w:tc>
          <w:tcPr>
            <w:tcW w:w="3058" w:type="dxa"/>
          </w:tcPr>
          <w:p w:rsidR="00AD421C" w:rsidRPr="00AD421C" w:rsidRDefault="00AD421C" w:rsidP="00AD421C">
            <w:pPr>
              <w:rPr>
                <w:rFonts w:ascii="Arial Narrow" w:hAnsi="Arial Narrow"/>
                <w:color w:val="000000"/>
                <w:sz w:val="20"/>
                <w:szCs w:val="20"/>
                <w:shd w:val="clear" w:color="auto" w:fill="FDFDFD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TEQA – Intr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</w:t>
            </w: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dução às Técnicas de Análise Multivariada</w:t>
            </w:r>
            <w:r w:rsidR="0096640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96640B" w:rsidRPr="0096640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– forma condensada</w:t>
            </w:r>
          </w:p>
        </w:tc>
        <w:tc>
          <w:tcPr>
            <w:tcW w:w="1134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AD421C" w:rsidRPr="00AD421C" w:rsidRDefault="00AD421C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AD421C" w:rsidRPr="00AD421C" w:rsidRDefault="00AD421C" w:rsidP="00AD42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421C">
              <w:rPr>
                <w:rFonts w:ascii="Arial Narrow" w:hAnsi="Arial Narrow" w:cs="Arial"/>
                <w:color w:val="000000"/>
                <w:sz w:val="20"/>
                <w:szCs w:val="20"/>
              </w:rPr>
              <w:t>Ana Pinto</w:t>
            </w:r>
          </w:p>
        </w:tc>
      </w:tr>
      <w:tr w:rsidR="0082558D" w:rsidTr="001453A7">
        <w:tc>
          <w:tcPr>
            <w:tcW w:w="1728" w:type="dxa"/>
            <w:vAlign w:val="center"/>
          </w:tcPr>
          <w:p w:rsidR="0082558D" w:rsidRPr="00AD421C" w:rsidRDefault="0082558D" w:rsidP="00AD421C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QUIC04</w:t>
            </w:r>
          </w:p>
        </w:tc>
        <w:tc>
          <w:tcPr>
            <w:tcW w:w="3058" w:type="dxa"/>
          </w:tcPr>
          <w:p w:rsidR="0082558D" w:rsidRPr="00AD421C" w:rsidRDefault="00D817D7" w:rsidP="00D817D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TEQI – </w:t>
            </w:r>
            <w:r w:rsidR="004F64CC" w:rsidRPr="004F64C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Tópicos Especiais em Química Inorgânica: Caracterização de Materiais por DRX e Método de </w:t>
            </w:r>
            <w:proofErr w:type="spellStart"/>
            <w:r w:rsidR="004F64CC" w:rsidRPr="004F64CC">
              <w:rPr>
                <w:rFonts w:ascii="Arial Narrow" w:hAnsi="Arial Narrow" w:cs="Arial"/>
                <w:color w:val="000000"/>
                <w:sz w:val="20"/>
                <w:szCs w:val="20"/>
              </w:rPr>
              <w:t>Rietveld</w:t>
            </w:r>
            <w:proofErr w:type="spellEnd"/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6640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– forma condensada</w:t>
            </w:r>
          </w:p>
        </w:tc>
        <w:tc>
          <w:tcPr>
            <w:tcW w:w="1134" w:type="dxa"/>
            <w:vAlign w:val="center"/>
          </w:tcPr>
          <w:p w:rsidR="0082558D" w:rsidRPr="00AD421C" w:rsidRDefault="0082558D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2558D" w:rsidRPr="00AD421C" w:rsidRDefault="00D817D7" w:rsidP="001453A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9" w:type="dxa"/>
            <w:vAlign w:val="center"/>
          </w:tcPr>
          <w:p w:rsidR="0082558D" w:rsidRPr="00AD421C" w:rsidRDefault="00D817D7" w:rsidP="00AD421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Soraia Brandão e </w:t>
            </w:r>
            <w:r w:rsidRPr="00D817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Prof. Marco </w:t>
            </w:r>
            <w:proofErr w:type="spellStart"/>
            <w:r w:rsidRPr="00D817D7">
              <w:rPr>
                <w:rFonts w:ascii="Arial Narrow" w:hAnsi="Arial Narrow" w:cs="Arial"/>
                <w:color w:val="000000"/>
                <w:sz w:val="20"/>
                <w:szCs w:val="20"/>
              </w:rPr>
              <w:t>Sasaki</w:t>
            </w:r>
            <w:proofErr w:type="spellEnd"/>
          </w:p>
        </w:tc>
      </w:tr>
    </w:tbl>
    <w:p w:rsidR="00BC0015" w:rsidRDefault="00BC0015"/>
    <w:p w:rsidR="00BF7191" w:rsidRPr="00BF7191" w:rsidRDefault="00BF7191" w:rsidP="00BF7191">
      <w:pPr>
        <w:spacing w:before="20" w:after="2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BF7191">
        <w:rPr>
          <w:rFonts w:ascii="Arial Narrow" w:hAnsi="Arial Narrow" w:cs="Arial"/>
          <w:b/>
          <w:color w:val="000000"/>
          <w:sz w:val="20"/>
          <w:szCs w:val="20"/>
          <w:u w:val="single"/>
        </w:rPr>
        <w:t>ATIVIDADES OBRIGATÓRIAS</w:t>
      </w:r>
    </w:p>
    <w:p w:rsidR="00BF7191" w:rsidRPr="00BF7191" w:rsidRDefault="00BF7191" w:rsidP="00BF7191">
      <w:pPr>
        <w:spacing w:before="20" w:after="2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242"/>
        <w:gridCol w:w="3686"/>
        <w:gridCol w:w="850"/>
        <w:gridCol w:w="2866"/>
      </w:tblGrid>
      <w:tr w:rsidR="00BF7191" w:rsidTr="00BF7191">
        <w:tc>
          <w:tcPr>
            <w:tcW w:w="1242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QUI-790</w:t>
            </w:r>
          </w:p>
        </w:tc>
        <w:tc>
          <w:tcPr>
            <w:tcW w:w="368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Pesquisa Orientada</w:t>
            </w:r>
          </w:p>
        </w:tc>
        <w:tc>
          <w:tcPr>
            <w:tcW w:w="850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286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Atividade Obrigatória </w:t>
            </w:r>
            <w:proofErr w:type="spellStart"/>
            <w:proofErr w:type="gramStart"/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MSc</w:t>
            </w:r>
            <w:proofErr w:type="spellEnd"/>
            <w:proofErr w:type="gramEnd"/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DSc</w:t>
            </w:r>
            <w:proofErr w:type="spellEnd"/>
          </w:p>
        </w:tc>
      </w:tr>
      <w:tr w:rsidR="00BF7191" w:rsidTr="00BF7191">
        <w:tc>
          <w:tcPr>
            <w:tcW w:w="1242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QUI-792</w:t>
            </w:r>
          </w:p>
        </w:tc>
        <w:tc>
          <w:tcPr>
            <w:tcW w:w="368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Projeto de Dissertação</w:t>
            </w:r>
          </w:p>
        </w:tc>
        <w:tc>
          <w:tcPr>
            <w:tcW w:w="850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286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Atividade Obrigatória </w:t>
            </w:r>
            <w:proofErr w:type="spellStart"/>
            <w:proofErr w:type="gramStart"/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MSc</w:t>
            </w:r>
            <w:proofErr w:type="spellEnd"/>
            <w:proofErr w:type="gramEnd"/>
          </w:p>
        </w:tc>
      </w:tr>
      <w:tr w:rsidR="00BF7191" w:rsidTr="00BF7191">
        <w:tc>
          <w:tcPr>
            <w:tcW w:w="1242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QUI-793</w:t>
            </w:r>
          </w:p>
        </w:tc>
        <w:tc>
          <w:tcPr>
            <w:tcW w:w="368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Projeto de Tese</w:t>
            </w:r>
          </w:p>
        </w:tc>
        <w:tc>
          <w:tcPr>
            <w:tcW w:w="850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286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Atividade Obrigatória </w:t>
            </w:r>
            <w:proofErr w:type="spellStart"/>
            <w:proofErr w:type="gramStart"/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DSc</w:t>
            </w:r>
            <w:proofErr w:type="spellEnd"/>
            <w:proofErr w:type="gramEnd"/>
          </w:p>
        </w:tc>
      </w:tr>
      <w:tr w:rsidR="00BF7191" w:rsidTr="00BF7191">
        <w:tc>
          <w:tcPr>
            <w:tcW w:w="1242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QUI-794</w:t>
            </w:r>
          </w:p>
        </w:tc>
        <w:tc>
          <w:tcPr>
            <w:tcW w:w="368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Exame de Qualificação</w:t>
            </w:r>
          </w:p>
        </w:tc>
        <w:tc>
          <w:tcPr>
            <w:tcW w:w="850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286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Atividade Obrigatória </w:t>
            </w:r>
            <w:proofErr w:type="spellStart"/>
            <w:proofErr w:type="gramStart"/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DSc</w:t>
            </w:r>
            <w:proofErr w:type="spellEnd"/>
            <w:proofErr w:type="gramEnd"/>
          </w:p>
        </w:tc>
      </w:tr>
      <w:tr w:rsidR="00BF7191" w:rsidTr="00BF7191">
        <w:tc>
          <w:tcPr>
            <w:tcW w:w="1242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QUI-939</w:t>
            </w:r>
          </w:p>
        </w:tc>
        <w:tc>
          <w:tcPr>
            <w:tcW w:w="368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Estágio Docente Orientado – Mestrado</w:t>
            </w:r>
          </w:p>
        </w:tc>
        <w:tc>
          <w:tcPr>
            <w:tcW w:w="850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286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Atividade Obrigatória </w:t>
            </w:r>
            <w:proofErr w:type="spellStart"/>
            <w:proofErr w:type="gramStart"/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MSc</w:t>
            </w:r>
            <w:proofErr w:type="spellEnd"/>
            <w:proofErr w:type="gramEnd"/>
          </w:p>
        </w:tc>
      </w:tr>
      <w:tr w:rsidR="00BF7191" w:rsidTr="00BF7191">
        <w:tc>
          <w:tcPr>
            <w:tcW w:w="1242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QUI-940</w:t>
            </w:r>
          </w:p>
        </w:tc>
        <w:tc>
          <w:tcPr>
            <w:tcW w:w="368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Estágio Docente Orientado – Doutorado</w:t>
            </w:r>
          </w:p>
        </w:tc>
        <w:tc>
          <w:tcPr>
            <w:tcW w:w="850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2866" w:type="dxa"/>
            <w:vAlign w:val="center"/>
          </w:tcPr>
          <w:p w:rsidR="00BF7191" w:rsidRPr="00BF7191" w:rsidRDefault="00BF7191" w:rsidP="00BF7191">
            <w:pPr>
              <w:spacing w:before="20" w:after="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Atividade Obrigatória </w:t>
            </w:r>
            <w:proofErr w:type="spellStart"/>
            <w:proofErr w:type="gramStart"/>
            <w:r w:rsidRPr="00BF7191">
              <w:rPr>
                <w:rFonts w:ascii="Arial Narrow" w:hAnsi="Arial Narrow" w:cs="Arial"/>
                <w:color w:val="000000"/>
                <w:sz w:val="20"/>
                <w:szCs w:val="20"/>
              </w:rPr>
              <w:t>DSc</w:t>
            </w:r>
            <w:proofErr w:type="spellEnd"/>
            <w:proofErr w:type="gramEnd"/>
          </w:p>
        </w:tc>
      </w:tr>
    </w:tbl>
    <w:p w:rsidR="00BF7191" w:rsidRDefault="00BF7191" w:rsidP="006E7150"/>
    <w:sectPr w:rsidR="00BF7191" w:rsidSect="006E7150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421C"/>
    <w:rsid w:val="00002028"/>
    <w:rsid w:val="000E57C7"/>
    <w:rsid w:val="001076F5"/>
    <w:rsid w:val="001453A7"/>
    <w:rsid w:val="002B6646"/>
    <w:rsid w:val="00476537"/>
    <w:rsid w:val="004F64CC"/>
    <w:rsid w:val="0057661E"/>
    <w:rsid w:val="006E7150"/>
    <w:rsid w:val="008138CC"/>
    <w:rsid w:val="0082558D"/>
    <w:rsid w:val="008D2C6A"/>
    <w:rsid w:val="008E194E"/>
    <w:rsid w:val="0096640B"/>
    <w:rsid w:val="009B0741"/>
    <w:rsid w:val="009C4B7E"/>
    <w:rsid w:val="00A068E2"/>
    <w:rsid w:val="00AD421C"/>
    <w:rsid w:val="00B52052"/>
    <w:rsid w:val="00BC0015"/>
    <w:rsid w:val="00BF7191"/>
    <w:rsid w:val="00C31473"/>
    <w:rsid w:val="00D817D7"/>
    <w:rsid w:val="00ED70FE"/>
    <w:rsid w:val="00F3095E"/>
    <w:rsid w:val="00F4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5"/>
  </w:style>
  <w:style w:type="paragraph" w:styleId="Ttulo3">
    <w:name w:val="heading 3"/>
    <w:basedOn w:val="Normal"/>
    <w:next w:val="Normal"/>
    <w:link w:val="Ttulo3Char"/>
    <w:qFormat/>
    <w:rsid w:val="00AD42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AD421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AD42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D421C"/>
    <w:rPr>
      <w:rFonts w:ascii="Courier New" w:eastAsia="Times New Roman" w:hAnsi="Courier New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F71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71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zmsearchresult">
    <w:name w:val="zmsearchresult"/>
    <w:basedOn w:val="Fontepargpadro"/>
    <w:rsid w:val="004F64CC"/>
  </w:style>
  <w:style w:type="character" w:customStyle="1" w:styleId="apple-converted-space">
    <w:name w:val="apple-converted-space"/>
    <w:basedOn w:val="Fontepargpadro"/>
    <w:rsid w:val="004F6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lucianassaraujo</dc:creator>
  <cp:lastModifiedBy>lucianassaraujo</cp:lastModifiedBy>
  <cp:revision>2</cp:revision>
  <cp:lastPrinted>2014-03-12T14:23:00Z</cp:lastPrinted>
  <dcterms:created xsi:type="dcterms:W3CDTF">2014-03-12T14:24:00Z</dcterms:created>
  <dcterms:modified xsi:type="dcterms:W3CDTF">2014-03-12T14:24:00Z</dcterms:modified>
</cp:coreProperties>
</file>